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048" w:rsidRPr="00E543E0" w:rsidRDefault="00455048" w:rsidP="0045504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43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Межрайонной природоохранной прокуратурой г. Москвы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</w:r>
      <w:r w:rsidRPr="00E543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проведена проверка исполнения </w:t>
      </w:r>
      <w:r w:rsidRPr="00E543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природоохранного законодательства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E543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обращениям граждан</w:t>
      </w:r>
    </w:p>
    <w:p w:rsidR="00455048" w:rsidRPr="00E543E0" w:rsidRDefault="00455048" w:rsidP="0045504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55048" w:rsidRPr="00E543E0" w:rsidRDefault="00455048" w:rsidP="004550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4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Межрайонной природоохранной прокуратурой г. Москвы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543E0">
        <w:rPr>
          <w:rFonts w:ascii="Times New Roman" w:hAnsi="Times New Roman" w:cs="Times New Roman"/>
          <w:color w:val="000000" w:themeColor="text1"/>
          <w:sz w:val="28"/>
          <w:szCs w:val="28"/>
        </w:rPr>
        <w:t>по многочисленным обращениям граждан проведена проверка соблюдения требований природоохранного законодательства при проведении работ организацией на водном объекте.</w:t>
      </w:r>
    </w:p>
    <w:p w:rsidR="00455048" w:rsidRPr="00E543E0" w:rsidRDefault="00455048" w:rsidP="004550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43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ходе проверки установлено, что организацией, проводящей работы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E543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прибрежной защитной полосе, а также на береговой полосе реки проводились строительные работы. Выявлено, что организацией во время производства работ</w:t>
      </w:r>
      <w:r w:rsidRPr="00E54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осуществлялись земельные работы, размещены отвалы размываемых грунтов,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543E0">
        <w:rPr>
          <w:rFonts w:ascii="Times New Roman" w:hAnsi="Times New Roman" w:cs="Times New Roman"/>
          <w:color w:val="000000" w:themeColor="text1"/>
          <w:sz w:val="28"/>
          <w:szCs w:val="28"/>
        </w:rPr>
        <w:t>из реки при помощи насоса и труб проводился забор воды.</w:t>
      </w:r>
    </w:p>
    <w:p w:rsidR="00455048" w:rsidRPr="00E543E0" w:rsidRDefault="00455048" w:rsidP="004550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43E0">
        <w:rPr>
          <w:rFonts w:ascii="Times New Roman" w:hAnsi="Times New Roman" w:cs="Times New Roman"/>
          <w:color w:val="000000" w:themeColor="text1"/>
          <w:sz w:val="28"/>
          <w:szCs w:val="28"/>
        </w:rPr>
        <w:t>Вместе с тем, в силу ст. 61 Водного кодекса РФ осуществление проведения строительных и др. работ, связанных с изменением берегов водных объектов, должно осуществляться при соблюдении условий охраны водных объектов.</w:t>
      </w:r>
    </w:p>
    <w:p w:rsidR="00455048" w:rsidRPr="00E543E0" w:rsidRDefault="00455048" w:rsidP="00455048">
      <w:pPr>
        <w:pStyle w:val="a3"/>
        <w:shd w:val="clear" w:color="auto" w:fill="FFFFFF"/>
        <w:spacing w:before="0" w:beforeAutospacing="0" w:after="0" w:afterAutospacing="0"/>
        <w:ind w:firstLine="708"/>
        <w:jc w:val="both"/>
        <w:outlineLvl w:val="1"/>
        <w:rPr>
          <w:color w:val="000000" w:themeColor="text1"/>
          <w:sz w:val="28"/>
          <w:szCs w:val="28"/>
        </w:rPr>
      </w:pPr>
      <w:r w:rsidRPr="00E543E0">
        <w:rPr>
          <w:color w:val="000000" w:themeColor="text1"/>
          <w:sz w:val="28"/>
          <w:szCs w:val="28"/>
        </w:rPr>
        <w:t>По выявленным нарушениям, в отношении должностного лица, осуществляющего деятельность, вынесены постановления о возбуждении дел об административном правонарушении по ч. 1 ст. 8.42 (</w:t>
      </w:r>
      <w:r w:rsidRPr="00E543E0">
        <w:rPr>
          <w:color w:val="000000" w:themeColor="text1"/>
          <w:sz w:val="28"/>
          <w:szCs w:val="28"/>
          <w:shd w:val="clear" w:color="auto" w:fill="FFFFFF"/>
        </w:rPr>
        <w:t xml:space="preserve">использование прибрежной защитной полосы водного объекта, водоохранной зоны водного объекта </w:t>
      </w:r>
      <w:r>
        <w:rPr>
          <w:color w:val="000000" w:themeColor="text1"/>
          <w:sz w:val="28"/>
          <w:szCs w:val="28"/>
          <w:shd w:val="clear" w:color="auto" w:fill="FFFFFF"/>
        </w:rPr>
        <w:br/>
      </w:r>
      <w:r w:rsidRPr="00E543E0">
        <w:rPr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color w:val="000000" w:themeColor="text1"/>
          <w:sz w:val="28"/>
          <w:szCs w:val="28"/>
          <w:shd w:val="clear" w:color="auto" w:fill="FFFFFF"/>
        </w:rPr>
        <w:t>н</w:t>
      </w:r>
      <w:r w:rsidRPr="00E543E0">
        <w:rPr>
          <w:color w:val="000000" w:themeColor="text1"/>
          <w:sz w:val="28"/>
          <w:szCs w:val="28"/>
          <w:shd w:val="clear" w:color="auto" w:fill="FFFFFF"/>
        </w:rPr>
        <w:t>арушением </w:t>
      </w:r>
      <w:hyperlink r:id="rId4" w:history="1">
        <w:r w:rsidRPr="00E543E0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</w:rPr>
          <w:t>ограничений</w:t>
        </w:r>
      </w:hyperlink>
      <w:r w:rsidRPr="00E543E0">
        <w:rPr>
          <w:color w:val="000000" w:themeColor="text1"/>
          <w:sz w:val="28"/>
          <w:szCs w:val="28"/>
          <w:shd w:val="clear" w:color="auto" w:fill="FFFFFF"/>
        </w:rPr>
        <w:t> хозяйственной и иной деятельности</w:t>
      </w:r>
      <w:r w:rsidRPr="00E543E0">
        <w:rPr>
          <w:bCs/>
          <w:color w:val="000000" w:themeColor="text1"/>
          <w:kern w:val="36"/>
          <w:sz w:val="28"/>
          <w:szCs w:val="28"/>
        </w:rPr>
        <w:t xml:space="preserve">) </w:t>
      </w:r>
      <w:r w:rsidRPr="00E543E0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правонарушениях.</w:t>
      </w:r>
    </w:p>
    <w:p w:rsidR="00455048" w:rsidRPr="00E543E0" w:rsidRDefault="00455048" w:rsidP="004550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43E0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Исполнение требований природоохранного законодательства при ведении работ поставлено на контроль.</w:t>
      </w:r>
    </w:p>
    <w:p w:rsidR="00D17318" w:rsidRDefault="00D17318"/>
    <w:sectPr w:rsidR="00D17318" w:rsidSect="0045504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/>
  <w:rsids>
    <w:rsidRoot w:val="00A67650"/>
    <w:rsid w:val="00455048"/>
    <w:rsid w:val="00515C28"/>
    <w:rsid w:val="00A67650"/>
    <w:rsid w:val="00D17318"/>
    <w:rsid w:val="00F93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04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5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550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34661/7462a7ddf86e8357bdd3857f9dc2fcb950732ed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-</cp:lastModifiedBy>
  <cp:revision>4</cp:revision>
  <dcterms:created xsi:type="dcterms:W3CDTF">2024-12-17T19:25:00Z</dcterms:created>
  <dcterms:modified xsi:type="dcterms:W3CDTF">2009-03-22T19:05:00Z</dcterms:modified>
</cp:coreProperties>
</file>